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A" w:rsidRPr="002B0A65" w:rsidRDefault="005A0928" w:rsidP="007B55F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B0A65">
        <w:rPr>
          <w:rFonts w:ascii="Times New Roman" w:hAnsi="Times New Roman" w:cs="Times New Roman"/>
          <w:b/>
          <w:sz w:val="32"/>
          <w:szCs w:val="32"/>
        </w:rPr>
        <w:t xml:space="preserve">ASSEMBLEA NAZIONALE DEGLI OSSERVATORI </w:t>
      </w:r>
    </w:p>
    <w:p w:rsidR="005A0928" w:rsidRPr="007B55FA" w:rsidRDefault="005A0928" w:rsidP="007B55F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5FA">
        <w:rPr>
          <w:rFonts w:ascii="Times New Roman" w:hAnsi="Times New Roman" w:cs="Times New Roman"/>
          <w:b/>
          <w:i/>
          <w:sz w:val="24"/>
          <w:szCs w:val="24"/>
        </w:rPr>
        <w:t>REGGIO CALABRIA</w:t>
      </w:r>
      <w:r w:rsidR="007B55FA" w:rsidRPr="007B55FA">
        <w:rPr>
          <w:rFonts w:ascii="Times New Roman" w:hAnsi="Times New Roman" w:cs="Times New Roman"/>
          <w:b/>
          <w:i/>
          <w:sz w:val="24"/>
          <w:szCs w:val="24"/>
        </w:rPr>
        <w:t xml:space="preserve"> 7-8-9 giugno 2019</w:t>
      </w:r>
    </w:p>
    <w:p w:rsidR="005A0928" w:rsidRDefault="0073753A" w:rsidP="005A0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5A0928" w:rsidRPr="007B55FA">
        <w:rPr>
          <w:rFonts w:ascii="Times New Roman" w:hAnsi="Times New Roman" w:cs="Times New Roman"/>
          <w:b/>
          <w:sz w:val="28"/>
          <w:szCs w:val="28"/>
        </w:rPr>
        <w:t>GRUPPO DANNO ALLA PERSONA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95554D" w:rsidRDefault="0095554D" w:rsidP="005A0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28" w:rsidRPr="0073753A" w:rsidRDefault="005A0928" w:rsidP="0027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28" w:rsidRPr="0073753A" w:rsidRDefault="00487D48" w:rsidP="00487D4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DANNO NON PATRIMONIALE DA LESIONE DEL BENE SALUTE</w:t>
      </w:r>
    </w:p>
    <w:p w:rsidR="005A0928" w:rsidRPr="0073753A" w:rsidRDefault="005A0928" w:rsidP="005A092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Danno dinamico relazionale/esistenziale;</w:t>
      </w:r>
    </w:p>
    <w:p w:rsidR="005A0928" w:rsidRPr="0073753A" w:rsidRDefault="005A0928" w:rsidP="005A092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Oneri di allegazione e prov</w:t>
      </w:r>
      <w:r w:rsidR="00487D48" w:rsidRPr="0073753A">
        <w:rPr>
          <w:rFonts w:ascii="Times New Roman" w:hAnsi="Times New Roman" w:cs="Times New Roman"/>
          <w:sz w:val="24"/>
          <w:szCs w:val="24"/>
        </w:rPr>
        <w:t>a per la personalizzazione del danno;</w:t>
      </w:r>
    </w:p>
    <w:p w:rsidR="005A0928" w:rsidRPr="0073753A" w:rsidRDefault="00487D48" w:rsidP="005A092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Danno da sofferenza interiore (ex danno morale);</w:t>
      </w:r>
    </w:p>
    <w:p w:rsidR="005A0928" w:rsidRPr="0073753A" w:rsidRDefault="005A0928" w:rsidP="005A092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Oneri di allegazione e prov</w:t>
      </w:r>
      <w:r w:rsidR="00487D48" w:rsidRPr="0073753A">
        <w:rPr>
          <w:rFonts w:ascii="Times New Roman" w:hAnsi="Times New Roman" w:cs="Times New Roman"/>
          <w:sz w:val="24"/>
          <w:szCs w:val="24"/>
        </w:rPr>
        <w:t>a della sofferenza.</w:t>
      </w:r>
    </w:p>
    <w:p w:rsidR="005A0928" w:rsidRPr="0073753A" w:rsidRDefault="005A0928" w:rsidP="005A0928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28" w:rsidRPr="0073753A" w:rsidRDefault="005A0928" w:rsidP="005A092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ACCERTAMENTO MEDICO LEGALE</w:t>
      </w:r>
    </w:p>
    <w:p w:rsidR="005A0928" w:rsidRPr="0073753A" w:rsidRDefault="005A0928" w:rsidP="005A092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Quesito medico legale: uno o più quesiti?</w:t>
      </w:r>
    </w:p>
    <w:p w:rsidR="00871438" w:rsidRPr="0073753A" w:rsidRDefault="00871438" w:rsidP="005A092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Quando disporre la C.T.U.?</w:t>
      </w:r>
    </w:p>
    <w:p w:rsidR="00871438" w:rsidRPr="0073753A" w:rsidRDefault="00871438" w:rsidP="0087143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Analitica indicazione delle attività della vita quotidiana precluse o limitate;</w:t>
      </w:r>
    </w:p>
    <w:p w:rsidR="00E85554" w:rsidRPr="0073753A" w:rsidRDefault="006E0E57" w:rsidP="005A092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E</w:t>
      </w:r>
      <w:r w:rsidR="00E85554" w:rsidRPr="0073753A">
        <w:rPr>
          <w:rFonts w:ascii="Times New Roman" w:hAnsi="Times New Roman" w:cs="Times New Roman"/>
          <w:sz w:val="24"/>
          <w:szCs w:val="24"/>
        </w:rPr>
        <w:t>same d</w:t>
      </w:r>
      <w:r w:rsidR="002B0A65">
        <w:rPr>
          <w:rFonts w:ascii="Times New Roman" w:hAnsi="Times New Roman" w:cs="Times New Roman"/>
          <w:sz w:val="24"/>
          <w:szCs w:val="24"/>
        </w:rPr>
        <w:t xml:space="preserve">a parte del </w:t>
      </w:r>
      <w:r w:rsidR="00E85554" w:rsidRPr="0073753A">
        <w:rPr>
          <w:rFonts w:ascii="Times New Roman" w:hAnsi="Times New Roman" w:cs="Times New Roman"/>
          <w:sz w:val="24"/>
          <w:szCs w:val="24"/>
        </w:rPr>
        <w:t>CTU di allegazioni nuove e documenti non prodotti tempestivamente nel processo</w:t>
      </w:r>
      <w:r w:rsidRPr="0073753A">
        <w:rPr>
          <w:rFonts w:ascii="Times New Roman" w:hAnsi="Times New Roman" w:cs="Times New Roman"/>
          <w:sz w:val="24"/>
          <w:szCs w:val="24"/>
        </w:rPr>
        <w:t>;</w:t>
      </w:r>
    </w:p>
    <w:p w:rsidR="006E0E57" w:rsidRPr="0073753A" w:rsidRDefault="00487D48" w:rsidP="005A092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Accertamento danno biologico temporaneo</w:t>
      </w:r>
      <w:r w:rsidR="00871438" w:rsidRPr="0073753A">
        <w:rPr>
          <w:rFonts w:ascii="Times New Roman" w:hAnsi="Times New Roman" w:cs="Times New Roman"/>
          <w:sz w:val="24"/>
          <w:szCs w:val="24"/>
        </w:rPr>
        <w:t>:</w:t>
      </w:r>
    </w:p>
    <w:p w:rsidR="005A0928" w:rsidRPr="0073753A" w:rsidRDefault="006E0E57" w:rsidP="006E0E57">
      <w:pPr>
        <w:pStyle w:val="Paragrafoelenco"/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 xml:space="preserve">- </w:t>
      </w:r>
      <w:r w:rsidR="00871438" w:rsidRPr="0073753A">
        <w:rPr>
          <w:rFonts w:ascii="Times New Roman" w:hAnsi="Times New Roman" w:cs="Times New Roman"/>
          <w:sz w:val="24"/>
          <w:szCs w:val="24"/>
        </w:rPr>
        <w:t xml:space="preserve">accertamento della </w:t>
      </w:r>
      <w:r w:rsidRPr="0073753A">
        <w:rPr>
          <w:rFonts w:ascii="Times New Roman" w:hAnsi="Times New Roman" w:cs="Times New Roman"/>
          <w:sz w:val="24"/>
          <w:szCs w:val="24"/>
        </w:rPr>
        <w:t xml:space="preserve">sofferenza </w:t>
      </w:r>
      <w:r w:rsidR="00E85554" w:rsidRPr="0073753A">
        <w:rPr>
          <w:rFonts w:ascii="Times New Roman" w:hAnsi="Times New Roman" w:cs="Times New Roman"/>
          <w:sz w:val="24"/>
          <w:szCs w:val="24"/>
        </w:rPr>
        <w:t>fisica</w:t>
      </w:r>
      <w:r w:rsidR="000309F2">
        <w:rPr>
          <w:rFonts w:ascii="Times New Roman" w:hAnsi="Times New Roman" w:cs="Times New Roman"/>
          <w:sz w:val="24"/>
          <w:szCs w:val="24"/>
        </w:rPr>
        <w:t>, intesa come dolore nocicettivo</w:t>
      </w:r>
      <w:r w:rsidRPr="0073753A">
        <w:rPr>
          <w:rFonts w:ascii="Times New Roman" w:hAnsi="Times New Roman" w:cs="Times New Roman"/>
          <w:sz w:val="24"/>
          <w:szCs w:val="24"/>
        </w:rPr>
        <w:t>;</w:t>
      </w:r>
    </w:p>
    <w:p w:rsidR="00871438" w:rsidRPr="0073753A" w:rsidRDefault="00871438" w:rsidP="00871438">
      <w:pPr>
        <w:pStyle w:val="Paragrafoelenco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- accertamento della sofferenza interiore e ruolo del medico legale</w:t>
      </w:r>
      <w:r w:rsidR="002B0A65">
        <w:rPr>
          <w:rFonts w:ascii="Times New Roman" w:hAnsi="Times New Roman" w:cs="Times New Roman"/>
          <w:sz w:val="24"/>
          <w:szCs w:val="24"/>
        </w:rPr>
        <w:t xml:space="preserve"> </w:t>
      </w:r>
      <w:r w:rsidRPr="0073753A">
        <w:rPr>
          <w:rFonts w:ascii="Times New Roman" w:hAnsi="Times New Roman" w:cs="Times New Roman"/>
          <w:sz w:val="24"/>
          <w:szCs w:val="24"/>
        </w:rPr>
        <w:t xml:space="preserve">e quantificazione della sofferenza in una scala da 1 a 5? </w:t>
      </w:r>
    </w:p>
    <w:p w:rsidR="00487D48" w:rsidRPr="0073753A" w:rsidRDefault="00487D48" w:rsidP="005A092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 xml:space="preserve">Accertamento danno biologico permanente: </w:t>
      </w:r>
    </w:p>
    <w:p w:rsidR="00727F15" w:rsidRPr="0073753A" w:rsidRDefault="00487D48" w:rsidP="00487D48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 xml:space="preserve">- </w:t>
      </w:r>
      <w:r w:rsidR="00727F15" w:rsidRPr="0073753A">
        <w:rPr>
          <w:rFonts w:ascii="Times New Roman" w:hAnsi="Times New Roman" w:cs="Times New Roman"/>
          <w:sz w:val="24"/>
          <w:szCs w:val="24"/>
        </w:rPr>
        <w:t>indicazione della tabella di valutazione medico legale di riferimento (</w:t>
      </w:r>
      <w:proofErr w:type="spellStart"/>
      <w:r w:rsidR="00727F15" w:rsidRPr="0073753A">
        <w:rPr>
          <w:rFonts w:ascii="Times New Roman" w:hAnsi="Times New Roman" w:cs="Times New Roman"/>
          <w:sz w:val="24"/>
          <w:szCs w:val="24"/>
        </w:rPr>
        <w:t>baréme</w:t>
      </w:r>
      <w:proofErr w:type="spellEnd"/>
      <w:r w:rsidR="00727F15" w:rsidRPr="0073753A">
        <w:rPr>
          <w:rFonts w:ascii="Times New Roman" w:hAnsi="Times New Roman" w:cs="Times New Roman"/>
          <w:sz w:val="24"/>
          <w:szCs w:val="24"/>
        </w:rPr>
        <w:t>);</w:t>
      </w:r>
    </w:p>
    <w:p w:rsidR="007B55FA" w:rsidRPr="0073753A" w:rsidRDefault="007B55FA" w:rsidP="00487D48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- la “Tabella delle menomazioni” (richiamata dall'art. 139 Codice delle Assicurazioni private) si può applicare in tut</w:t>
      </w:r>
      <w:r w:rsidR="0073753A">
        <w:rPr>
          <w:rFonts w:ascii="Times New Roman" w:hAnsi="Times New Roman" w:cs="Times New Roman"/>
          <w:sz w:val="24"/>
          <w:szCs w:val="24"/>
        </w:rPr>
        <w:t>t</w:t>
      </w:r>
      <w:r w:rsidRPr="0073753A">
        <w:rPr>
          <w:rFonts w:ascii="Times New Roman" w:hAnsi="Times New Roman" w:cs="Times New Roman"/>
          <w:sz w:val="24"/>
          <w:szCs w:val="24"/>
        </w:rPr>
        <w:t xml:space="preserve">e le ipotesi di </w:t>
      </w:r>
      <w:r w:rsidR="0073753A">
        <w:rPr>
          <w:rFonts w:ascii="Times New Roman" w:hAnsi="Times New Roman" w:cs="Times New Roman"/>
          <w:sz w:val="24"/>
          <w:szCs w:val="24"/>
        </w:rPr>
        <w:t xml:space="preserve">c.d. </w:t>
      </w:r>
      <w:proofErr w:type="spellStart"/>
      <w:r w:rsidRPr="0073753A">
        <w:rPr>
          <w:rFonts w:ascii="Times New Roman" w:hAnsi="Times New Roman" w:cs="Times New Roman"/>
          <w:sz w:val="24"/>
          <w:szCs w:val="24"/>
        </w:rPr>
        <w:t>micropermanenti</w:t>
      </w:r>
      <w:proofErr w:type="spellEnd"/>
      <w:r w:rsidRPr="0073753A">
        <w:rPr>
          <w:rFonts w:ascii="Times New Roman" w:hAnsi="Times New Roman" w:cs="Times New Roman"/>
          <w:sz w:val="24"/>
          <w:szCs w:val="24"/>
        </w:rPr>
        <w:t>?</w:t>
      </w:r>
    </w:p>
    <w:p w:rsidR="00727F15" w:rsidRPr="0073753A" w:rsidRDefault="00727F15" w:rsidP="00487D48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- motivazione della percentuale applicata nella fattispecie</w:t>
      </w:r>
      <w:r w:rsidR="0073753A">
        <w:rPr>
          <w:rFonts w:ascii="Times New Roman" w:hAnsi="Times New Roman" w:cs="Times New Roman"/>
          <w:sz w:val="24"/>
          <w:szCs w:val="24"/>
        </w:rPr>
        <w:t xml:space="preserve"> allorché il </w:t>
      </w:r>
      <w:proofErr w:type="spellStart"/>
      <w:r w:rsidR="0073753A">
        <w:rPr>
          <w:rFonts w:ascii="Times New Roman" w:hAnsi="Times New Roman" w:cs="Times New Roman"/>
          <w:sz w:val="24"/>
          <w:szCs w:val="24"/>
        </w:rPr>
        <w:t>baréme</w:t>
      </w:r>
      <w:proofErr w:type="spellEnd"/>
      <w:r w:rsidR="0073753A">
        <w:rPr>
          <w:rFonts w:ascii="Times New Roman" w:hAnsi="Times New Roman" w:cs="Times New Roman"/>
          <w:sz w:val="24"/>
          <w:szCs w:val="24"/>
        </w:rPr>
        <w:t xml:space="preserve"> di riferimento preveda un </w:t>
      </w:r>
      <w:r w:rsidR="0073753A" w:rsidRPr="0073753A">
        <w:rPr>
          <w:rFonts w:ascii="Times New Roman" w:hAnsi="Times New Roman" w:cs="Times New Roman"/>
          <w:i/>
          <w:sz w:val="24"/>
          <w:szCs w:val="24"/>
        </w:rPr>
        <w:t>range</w:t>
      </w:r>
      <w:r w:rsidRPr="0073753A">
        <w:rPr>
          <w:rFonts w:ascii="Times New Roman" w:hAnsi="Times New Roman" w:cs="Times New Roman"/>
          <w:sz w:val="24"/>
          <w:szCs w:val="24"/>
        </w:rPr>
        <w:t xml:space="preserve"> (anche </w:t>
      </w:r>
      <w:r w:rsidR="0073753A">
        <w:rPr>
          <w:rFonts w:ascii="Times New Roman" w:hAnsi="Times New Roman" w:cs="Times New Roman"/>
          <w:sz w:val="24"/>
          <w:szCs w:val="24"/>
        </w:rPr>
        <w:t xml:space="preserve">in relazione </w:t>
      </w:r>
      <w:r w:rsidRPr="0073753A">
        <w:rPr>
          <w:rFonts w:ascii="Times New Roman" w:hAnsi="Times New Roman" w:cs="Times New Roman"/>
          <w:sz w:val="24"/>
          <w:szCs w:val="24"/>
        </w:rPr>
        <w:t>alla componente della soff</w:t>
      </w:r>
      <w:r w:rsidR="007B55FA" w:rsidRPr="0073753A">
        <w:rPr>
          <w:rFonts w:ascii="Times New Roman" w:hAnsi="Times New Roman" w:cs="Times New Roman"/>
          <w:sz w:val="24"/>
          <w:szCs w:val="24"/>
        </w:rPr>
        <w:t>erenza fi</w:t>
      </w:r>
      <w:r w:rsidRPr="0073753A">
        <w:rPr>
          <w:rFonts w:ascii="Times New Roman" w:hAnsi="Times New Roman" w:cs="Times New Roman"/>
          <w:sz w:val="24"/>
          <w:szCs w:val="24"/>
        </w:rPr>
        <w:t>sica</w:t>
      </w:r>
      <w:r w:rsidR="000309F2">
        <w:rPr>
          <w:rFonts w:ascii="Times New Roman" w:hAnsi="Times New Roman" w:cs="Times New Roman"/>
          <w:sz w:val="24"/>
          <w:szCs w:val="24"/>
        </w:rPr>
        <w:t>, intesa come dolore nocicettivo</w:t>
      </w:r>
      <w:r w:rsidRPr="0073753A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487D48" w:rsidRPr="0073753A" w:rsidRDefault="00727F15" w:rsidP="00487D48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- a</w:t>
      </w:r>
      <w:r w:rsidR="00ED3972" w:rsidRPr="0073753A">
        <w:rPr>
          <w:rFonts w:ascii="Times New Roman" w:hAnsi="Times New Roman" w:cs="Times New Roman"/>
          <w:sz w:val="24"/>
          <w:szCs w:val="24"/>
        </w:rPr>
        <w:t xml:space="preserve">ccertamento </w:t>
      </w:r>
      <w:r w:rsidR="0073753A">
        <w:rPr>
          <w:rFonts w:ascii="Times New Roman" w:hAnsi="Times New Roman" w:cs="Times New Roman"/>
          <w:sz w:val="24"/>
          <w:szCs w:val="24"/>
        </w:rPr>
        <w:t>“</w:t>
      </w:r>
      <w:r w:rsidR="00487D48" w:rsidRPr="0073753A">
        <w:rPr>
          <w:rFonts w:ascii="Times New Roman" w:hAnsi="Times New Roman" w:cs="Times New Roman"/>
          <w:sz w:val="24"/>
          <w:szCs w:val="24"/>
        </w:rPr>
        <w:t>clinico strumentale obiettivo visivo</w:t>
      </w:r>
      <w:r w:rsidR="0073753A">
        <w:rPr>
          <w:rFonts w:ascii="Times New Roman" w:hAnsi="Times New Roman" w:cs="Times New Roman"/>
          <w:sz w:val="24"/>
          <w:szCs w:val="24"/>
        </w:rPr>
        <w:t>”</w:t>
      </w:r>
      <w:r w:rsidR="00487D48" w:rsidRPr="0073753A">
        <w:rPr>
          <w:rFonts w:ascii="Times New Roman" w:hAnsi="Times New Roman" w:cs="Times New Roman"/>
          <w:sz w:val="24"/>
          <w:szCs w:val="24"/>
        </w:rPr>
        <w:t xml:space="preserve"> ex art. 139 Codice Assicurazioni;</w:t>
      </w:r>
    </w:p>
    <w:p w:rsidR="00487D48" w:rsidRPr="0073753A" w:rsidRDefault="007B55FA" w:rsidP="00487D48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- g</w:t>
      </w:r>
      <w:r w:rsidR="00487D48" w:rsidRPr="0073753A">
        <w:rPr>
          <w:rFonts w:ascii="Times New Roman" w:hAnsi="Times New Roman" w:cs="Times New Roman"/>
          <w:sz w:val="24"/>
          <w:szCs w:val="24"/>
        </w:rPr>
        <w:t>iurisprudenza della Corte di Cassazione e della Corte Costituzionale;</w:t>
      </w:r>
    </w:p>
    <w:p w:rsidR="005A0928" w:rsidRPr="0073753A" w:rsidRDefault="00487D48" w:rsidP="00ED3972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- criterio valido anche nelle ipotesi di non cogente applicazione dell’articolo 139?</w:t>
      </w:r>
    </w:p>
    <w:p w:rsidR="00ED3972" w:rsidRPr="0073753A" w:rsidRDefault="00ED3972" w:rsidP="00ED3972">
      <w:pPr>
        <w:pStyle w:val="Paragrafoelenco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- accertamento della soffer</w:t>
      </w:r>
      <w:r w:rsidR="00E85554" w:rsidRPr="0073753A">
        <w:rPr>
          <w:rFonts w:ascii="Times New Roman" w:hAnsi="Times New Roman" w:cs="Times New Roman"/>
          <w:sz w:val="24"/>
          <w:szCs w:val="24"/>
        </w:rPr>
        <w:t>enza interiore e ruolo del medico legale nella quantificazione della sofferenza in una scala da 1 a 5</w:t>
      </w:r>
      <w:r w:rsidR="006E0E57" w:rsidRPr="0073753A">
        <w:rPr>
          <w:rFonts w:ascii="Times New Roman" w:hAnsi="Times New Roman" w:cs="Times New Roman"/>
          <w:sz w:val="24"/>
          <w:szCs w:val="24"/>
        </w:rPr>
        <w:t>?</w:t>
      </w:r>
      <w:r w:rsidR="00E85554" w:rsidRPr="00737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928" w:rsidRPr="0073753A" w:rsidRDefault="005A0928" w:rsidP="005A0928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28" w:rsidRPr="0073753A" w:rsidRDefault="00487D48" w:rsidP="005A092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 xml:space="preserve">CRITERI DI LIQUIDAZIONE </w:t>
      </w:r>
    </w:p>
    <w:p w:rsidR="00ED3972" w:rsidRPr="0073753A" w:rsidRDefault="00ED3972" w:rsidP="00ED397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Liquidazione unitaria o per voci di danno (danno dinamico relazionale e da sofferenza interiore);</w:t>
      </w:r>
    </w:p>
    <w:p w:rsidR="006E0E57" w:rsidRPr="0073753A" w:rsidRDefault="006E0E57" w:rsidP="00ED397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La personalizzazione;</w:t>
      </w:r>
    </w:p>
    <w:p w:rsidR="00ED3972" w:rsidRPr="0073753A" w:rsidRDefault="00ED3972" w:rsidP="00ED397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Criteri normativi ex art. 138 e 139 Codice delle Assicurazioni;</w:t>
      </w:r>
    </w:p>
    <w:p w:rsidR="00ED3972" w:rsidRPr="0073753A" w:rsidRDefault="00ED3972" w:rsidP="00ED397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Tabella milanese: oneri di allegazione prova;</w:t>
      </w:r>
    </w:p>
    <w:p w:rsidR="00ED3972" w:rsidRPr="0073753A" w:rsidRDefault="00ED3972" w:rsidP="00ED397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Tabella romana: oneri di allegazione prova.</w:t>
      </w:r>
    </w:p>
    <w:p w:rsidR="005A0928" w:rsidRPr="0073753A" w:rsidRDefault="005A0928" w:rsidP="005A0928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928" w:rsidRPr="0073753A" w:rsidRDefault="005A0928" w:rsidP="005A092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DANNO DA MANCATO CONSENSO INFORMATO</w:t>
      </w:r>
    </w:p>
    <w:p w:rsidR="00ED3972" w:rsidRPr="0073753A" w:rsidRDefault="00ED3972" w:rsidP="00ED397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Monitoraggio delle sentenze;</w:t>
      </w:r>
    </w:p>
    <w:p w:rsidR="00E85554" w:rsidRPr="0073753A" w:rsidRDefault="00E85554" w:rsidP="00ED397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Oneri di allegazione e prova</w:t>
      </w:r>
      <w:r w:rsidR="006E0E57" w:rsidRPr="0073753A">
        <w:rPr>
          <w:rFonts w:ascii="Times New Roman" w:hAnsi="Times New Roman" w:cs="Times New Roman"/>
          <w:sz w:val="24"/>
          <w:szCs w:val="24"/>
        </w:rPr>
        <w:t>;</w:t>
      </w:r>
    </w:p>
    <w:p w:rsidR="00ED3972" w:rsidRPr="0073753A" w:rsidRDefault="00ED3972" w:rsidP="00ED397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53A">
        <w:rPr>
          <w:rFonts w:ascii="Times New Roman" w:hAnsi="Times New Roman" w:cs="Times New Roman"/>
          <w:sz w:val="24"/>
          <w:szCs w:val="24"/>
        </w:rPr>
        <w:t>Criteri di liquidazione.</w:t>
      </w:r>
    </w:p>
    <w:p w:rsidR="007B55FA" w:rsidRDefault="007B55FA" w:rsidP="007B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1DB" w:rsidRPr="0073753A" w:rsidRDefault="00DB01DB" w:rsidP="007B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FA" w:rsidRPr="007B55FA" w:rsidRDefault="00DB01DB" w:rsidP="007B5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redatta dall’Osservatorio di Milano – Gruppo danno alla persona</w:t>
      </w:r>
    </w:p>
    <w:sectPr w:rsidR="007B55FA" w:rsidRPr="007B5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564"/>
    <w:multiLevelType w:val="hybridMultilevel"/>
    <w:tmpl w:val="2C725A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4DE1"/>
    <w:multiLevelType w:val="hybridMultilevel"/>
    <w:tmpl w:val="17E8924C"/>
    <w:lvl w:ilvl="0" w:tplc="534CE6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534CE6F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F55CDF"/>
    <w:multiLevelType w:val="hybridMultilevel"/>
    <w:tmpl w:val="A29CCED0"/>
    <w:lvl w:ilvl="0" w:tplc="1B62DA2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5"/>
    <w:rsid w:val="00023AA8"/>
    <w:rsid w:val="000309F2"/>
    <w:rsid w:val="00124A12"/>
    <w:rsid w:val="00251838"/>
    <w:rsid w:val="002755B2"/>
    <w:rsid w:val="002B0A65"/>
    <w:rsid w:val="00487D48"/>
    <w:rsid w:val="005A0928"/>
    <w:rsid w:val="005F0A1B"/>
    <w:rsid w:val="00637463"/>
    <w:rsid w:val="006E0E57"/>
    <w:rsid w:val="00727F15"/>
    <w:rsid w:val="0073753A"/>
    <w:rsid w:val="007B55FA"/>
    <w:rsid w:val="00871438"/>
    <w:rsid w:val="008807E8"/>
    <w:rsid w:val="0095554D"/>
    <w:rsid w:val="00AC3614"/>
    <w:rsid w:val="00B100EA"/>
    <w:rsid w:val="00B646D5"/>
    <w:rsid w:val="00B84E4D"/>
    <w:rsid w:val="00BF4402"/>
    <w:rsid w:val="00DB01DB"/>
    <w:rsid w:val="00E85554"/>
    <w:rsid w:val="00EB2DC0"/>
    <w:rsid w:val="00ED3972"/>
    <w:rsid w:val="00F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24A1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2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A0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24A1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2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A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8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Spera</dc:creator>
  <cp:lastModifiedBy>Paola</cp:lastModifiedBy>
  <cp:revision>2</cp:revision>
  <dcterms:created xsi:type="dcterms:W3CDTF">2019-06-02T17:37:00Z</dcterms:created>
  <dcterms:modified xsi:type="dcterms:W3CDTF">2019-06-02T17:37:00Z</dcterms:modified>
</cp:coreProperties>
</file>